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eastAsia="zh-CN" w:bidi="ar-SA"/>
        </w:rPr>
        <w:t>附件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1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eastAsia="zh-CN" w:bidi="ar-SA"/>
        </w:rPr>
        <w:t>：</w:t>
      </w:r>
    </w:p>
    <w:p>
      <w:pPr>
        <w:widowControl/>
        <w:adjustRightInd w:val="0"/>
        <w:snapToGrid w:val="0"/>
        <w:spacing w:line="360" w:lineRule="auto"/>
        <w:ind w:firstLine="883" w:firstLineChars="20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bidi="ar-SA"/>
        </w:rPr>
        <w:t>犍为县人民医院新耗材引进目录</w:t>
      </w:r>
    </w:p>
    <w:tbl>
      <w:tblPr>
        <w:tblStyle w:val="4"/>
        <w:tblW w:w="5831" w:type="pct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7"/>
        <w:gridCol w:w="3954"/>
        <w:gridCol w:w="3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80" w:type="pct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textAlignment w:val="top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耗材名称</w:t>
            </w:r>
          </w:p>
        </w:tc>
        <w:tc>
          <w:tcPr>
            <w:tcW w:w="1989" w:type="pct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textAlignment w:val="top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规格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930" w:type="pct"/>
          </w:tcPr>
          <w:p>
            <w:pPr>
              <w:widowControl/>
              <w:adjustRightInd w:val="0"/>
              <w:snapToGrid w:val="0"/>
              <w:spacing w:line="580" w:lineRule="exact"/>
              <w:textAlignment w:val="top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用途及功能要求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080" w:type="pct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一次性使用无创脑电传感器</w:t>
            </w:r>
          </w:p>
        </w:tc>
        <w:tc>
          <w:tcPr>
            <w:tcW w:w="1989" w:type="pct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Cs w:val="21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580" w:lineRule="exact"/>
              <w:ind w:firstLine="1890" w:firstLineChars="900"/>
              <w:jc w:val="both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  <w:lang w:val="en-US" w:eastAsia="zh-CN" w:bidi="ar"/>
              </w:rPr>
              <w:t>/</w:t>
            </w:r>
          </w:p>
        </w:tc>
        <w:tc>
          <w:tcPr>
            <w:tcW w:w="1930" w:type="pct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用于麻醉深度监测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，采集、传输脑电生物信号用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080" w:type="pct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一次性无创皮肤吻合器</w:t>
            </w:r>
          </w:p>
        </w:tc>
        <w:tc>
          <w:tcPr>
            <w:tcW w:w="1989" w:type="pct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  <w:lang w:val="en-US" w:eastAsia="zh-CN" w:bidi="ar"/>
              </w:rPr>
              <w:t>/</w:t>
            </w:r>
          </w:p>
        </w:tc>
        <w:tc>
          <w:tcPr>
            <w:tcW w:w="1930" w:type="pct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用于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伤口皮肤吻合减少瘢痕形成发展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</w:trPr>
        <w:tc>
          <w:tcPr>
            <w:tcW w:w="1080" w:type="pct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非吸收性外科缝线</w:t>
            </w:r>
          </w:p>
        </w:tc>
        <w:tc>
          <w:tcPr>
            <w:tcW w:w="1989" w:type="pct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宋体" w:hAnsi="宋体" w:eastAsia="仿宋_GB2312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eastAsia="仿宋_GB2312" w:cs="宋体"/>
                <w:color w:val="000000"/>
                <w:kern w:val="0"/>
                <w:szCs w:val="21"/>
                <w:lang w:bidi="ar"/>
              </w:rPr>
              <w:t>0-0#</w:t>
            </w:r>
          </w:p>
        </w:tc>
        <w:tc>
          <w:tcPr>
            <w:tcW w:w="1930" w:type="pct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适用范围： 适用于眼科手术过程中的软组织伤口缝合/或结扎。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080" w:type="pct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输尿管支架</w:t>
            </w:r>
          </w:p>
        </w:tc>
        <w:tc>
          <w:tcPr>
            <w:tcW w:w="1989" w:type="pct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  <w:lang w:val="en-US" w:eastAsia="zh-CN" w:bidi="ar"/>
              </w:rPr>
              <w:t>4.8F、6F、7F</w:t>
            </w:r>
          </w:p>
        </w:tc>
        <w:tc>
          <w:tcPr>
            <w:tcW w:w="1930" w:type="pct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可年度使用，留置时间长，适用于长期留置支架的患者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080" w:type="pct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一次性使用抗菌落沉积导尿管</w:t>
            </w:r>
          </w:p>
        </w:tc>
        <w:tc>
          <w:tcPr>
            <w:tcW w:w="1989" w:type="pct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-SA"/>
              </w:rPr>
              <w:t>双腔：16F,12F、三腔：22F，24F（大气囊）</w:t>
            </w:r>
          </w:p>
        </w:tc>
        <w:tc>
          <w:tcPr>
            <w:tcW w:w="1930" w:type="pct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具有抗菌落沉积和抗尿盐沉积功能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80" w:type="pct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肛肠栓塞止痛止血材料</w:t>
            </w:r>
          </w:p>
        </w:tc>
        <w:tc>
          <w:tcPr>
            <w:tcW w:w="1989" w:type="pct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textAlignment w:val="top"/>
              <w:rPr>
                <w:rFonts w:hint="eastAsia" w:ascii="宋体" w:hAnsi="宋体" w:eastAsia="仿宋_GB2312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  <w:lang w:val="en-US" w:eastAsia="zh-CN" w:bidi="ar"/>
              </w:rPr>
              <w:t>/</w:t>
            </w:r>
          </w:p>
        </w:tc>
        <w:tc>
          <w:tcPr>
            <w:tcW w:w="1930" w:type="pct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肛肠外科术后止血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、促进创面愈合。</w:t>
            </w:r>
          </w:p>
        </w:tc>
      </w:tr>
    </w:tbl>
    <w:p>
      <w:bookmarkStart w:id="0" w:name="_GoBack"/>
      <w:bookmarkEnd w:id="0"/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color w:val="FF0000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rdia New">
    <w:panose1 w:val="020B0304020202020204"/>
    <w:charset w:val="DE"/>
    <w:family w:val="swiss"/>
    <w:pitch w:val="default"/>
    <w:sig w:usb0="81000003" w:usb1="00000000" w:usb2="00000000" w:usb3="00000000" w:csb0="0001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NhZGY4MjEyMjlmMDI4ZTc1YjI2OTZkODZmMTEyOTcifQ=="/>
  </w:docVars>
  <w:rsids>
    <w:rsidRoot w:val="000D7F43"/>
    <w:rsid w:val="000C0C7C"/>
    <w:rsid w:val="000C5BF4"/>
    <w:rsid w:val="000D7F43"/>
    <w:rsid w:val="00275F5A"/>
    <w:rsid w:val="005715FB"/>
    <w:rsid w:val="00BC004D"/>
    <w:rsid w:val="010926F2"/>
    <w:rsid w:val="01E21263"/>
    <w:rsid w:val="021D04ED"/>
    <w:rsid w:val="027520D7"/>
    <w:rsid w:val="036F2FCB"/>
    <w:rsid w:val="04185410"/>
    <w:rsid w:val="04D255BF"/>
    <w:rsid w:val="050E411D"/>
    <w:rsid w:val="059F56F3"/>
    <w:rsid w:val="05F23A3F"/>
    <w:rsid w:val="06606FF0"/>
    <w:rsid w:val="06B238FA"/>
    <w:rsid w:val="06CB676A"/>
    <w:rsid w:val="06CD24E2"/>
    <w:rsid w:val="07A07BF6"/>
    <w:rsid w:val="094D790A"/>
    <w:rsid w:val="0B48482D"/>
    <w:rsid w:val="0B536D2E"/>
    <w:rsid w:val="0BEE462D"/>
    <w:rsid w:val="0C230DF6"/>
    <w:rsid w:val="0D044784"/>
    <w:rsid w:val="0D9773A6"/>
    <w:rsid w:val="0DAB10A3"/>
    <w:rsid w:val="0E6D6359"/>
    <w:rsid w:val="0F1D1B2D"/>
    <w:rsid w:val="0F8A21C7"/>
    <w:rsid w:val="103A670E"/>
    <w:rsid w:val="10BE4C49"/>
    <w:rsid w:val="116457F1"/>
    <w:rsid w:val="124675EC"/>
    <w:rsid w:val="13C91F5A"/>
    <w:rsid w:val="154D2A40"/>
    <w:rsid w:val="159468C1"/>
    <w:rsid w:val="15EE4223"/>
    <w:rsid w:val="173C0FBE"/>
    <w:rsid w:val="18982224"/>
    <w:rsid w:val="18AE7C99"/>
    <w:rsid w:val="19FB6F0F"/>
    <w:rsid w:val="1B542D7A"/>
    <w:rsid w:val="1BC7354C"/>
    <w:rsid w:val="1C3246ED"/>
    <w:rsid w:val="1C4E77C9"/>
    <w:rsid w:val="1CC61A56"/>
    <w:rsid w:val="1CD777BF"/>
    <w:rsid w:val="1D0B56BA"/>
    <w:rsid w:val="1E1D56A5"/>
    <w:rsid w:val="1E7B061E"/>
    <w:rsid w:val="20A76BED"/>
    <w:rsid w:val="20B7743F"/>
    <w:rsid w:val="21333432"/>
    <w:rsid w:val="21E309B4"/>
    <w:rsid w:val="22DF73CD"/>
    <w:rsid w:val="231B5F2B"/>
    <w:rsid w:val="233A0AA7"/>
    <w:rsid w:val="23863CED"/>
    <w:rsid w:val="23E9796C"/>
    <w:rsid w:val="24BD373E"/>
    <w:rsid w:val="24EF7F00"/>
    <w:rsid w:val="25077E9B"/>
    <w:rsid w:val="25E44CFA"/>
    <w:rsid w:val="25F25669"/>
    <w:rsid w:val="28DC615D"/>
    <w:rsid w:val="29992C88"/>
    <w:rsid w:val="2B367DA6"/>
    <w:rsid w:val="2CC97DA0"/>
    <w:rsid w:val="2EBF6305"/>
    <w:rsid w:val="30175D96"/>
    <w:rsid w:val="30ED6B97"/>
    <w:rsid w:val="31772EC7"/>
    <w:rsid w:val="31B266EB"/>
    <w:rsid w:val="326A47D9"/>
    <w:rsid w:val="335A310A"/>
    <w:rsid w:val="335A484E"/>
    <w:rsid w:val="339E298D"/>
    <w:rsid w:val="33C06DA7"/>
    <w:rsid w:val="33CF0D98"/>
    <w:rsid w:val="34C44675"/>
    <w:rsid w:val="34EE524E"/>
    <w:rsid w:val="350B22A4"/>
    <w:rsid w:val="36121410"/>
    <w:rsid w:val="36496FA8"/>
    <w:rsid w:val="36A75FFC"/>
    <w:rsid w:val="373553B6"/>
    <w:rsid w:val="37EA18CB"/>
    <w:rsid w:val="38B642D4"/>
    <w:rsid w:val="3A14753F"/>
    <w:rsid w:val="3AB42A96"/>
    <w:rsid w:val="3CCD42E3"/>
    <w:rsid w:val="3D385C00"/>
    <w:rsid w:val="3DA45043"/>
    <w:rsid w:val="3E7A5966"/>
    <w:rsid w:val="3EFE4C27"/>
    <w:rsid w:val="3FF35E0E"/>
    <w:rsid w:val="40F31AA2"/>
    <w:rsid w:val="41166258"/>
    <w:rsid w:val="413133A2"/>
    <w:rsid w:val="41D2472E"/>
    <w:rsid w:val="42784CF1"/>
    <w:rsid w:val="427D40B5"/>
    <w:rsid w:val="428C07D7"/>
    <w:rsid w:val="42AB7CEC"/>
    <w:rsid w:val="43EE526A"/>
    <w:rsid w:val="44AC1F2F"/>
    <w:rsid w:val="45967968"/>
    <w:rsid w:val="4611158B"/>
    <w:rsid w:val="48400C46"/>
    <w:rsid w:val="48AE4FC8"/>
    <w:rsid w:val="490D6193"/>
    <w:rsid w:val="4A315EB1"/>
    <w:rsid w:val="4B2E0642"/>
    <w:rsid w:val="4C15535E"/>
    <w:rsid w:val="4C66188C"/>
    <w:rsid w:val="4C6D519A"/>
    <w:rsid w:val="4E2E44B5"/>
    <w:rsid w:val="4FC9093A"/>
    <w:rsid w:val="4FD317B8"/>
    <w:rsid w:val="517E4D1E"/>
    <w:rsid w:val="51C8534D"/>
    <w:rsid w:val="51CB6BEB"/>
    <w:rsid w:val="52F67C97"/>
    <w:rsid w:val="53CE29C2"/>
    <w:rsid w:val="53DF6122"/>
    <w:rsid w:val="554B7C38"/>
    <w:rsid w:val="562B40FC"/>
    <w:rsid w:val="56382375"/>
    <w:rsid w:val="569D4984"/>
    <w:rsid w:val="56DC40BE"/>
    <w:rsid w:val="584E7888"/>
    <w:rsid w:val="58BE1257"/>
    <w:rsid w:val="595C45CC"/>
    <w:rsid w:val="598F25C7"/>
    <w:rsid w:val="5A1A070F"/>
    <w:rsid w:val="5A6B0F6B"/>
    <w:rsid w:val="5A9D30EE"/>
    <w:rsid w:val="5AC661A1"/>
    <w:rsid w:val="5B01542B"/>
    <w:rsid w:val="5B2D4472"/>
    <w:rsid w:val="5B6559BA"/>
    <w:rsid w:val="5DDD2180"/>
    <w:rsid w:val="5DE84681"/>
    <w:rsid w:val="5EEE3AEE"/>
    <w:rsid w:val="5F13572D"/>
    <w:rsid w:val="5F8328B3"/>
    <w:rsid w:val="5FAD7930"/>
    <w:rsid w:val="60367925"/>
    <w:rsid w:val="613F280A"/>
    <w:rsid w:val="61A134C4"/>
    <w:rsid w:val="62522A10"/>
    <w:rsid w:val="62EA2C49"/>
    <w:rsid w:val="63433F66"/>
    <w:rsid w:val="655F0748"/>
    <w:rsid w:val="656C403D"/>
    <w:rsid w:val="657E7B68"/>
    <w:rsid w:val="6646463A"/>
    <w:rsid w:val="668313EA"/>
    <w:rsid w:val="682E7F6C"/>
    <w:rsid w:val="683F3A37"/>
    <w:rsid w:val="68BA4E6C"/>
    <w:rsid w:val="68E730D6"/>
    <w:rsid w:val="69DF102E"/>
    <w:rsid w:val="6B713F07"/>
    <w:rsid w:val="6E4729D9"/>
    <w:rsid w:val="701B6B38"/>
    <w:rsid w:val="7072622A"/>
    <w:rsid w:val="707D50FC"/>
    <w:rsid w:val="70860455"/>
    <w:rsid w:val="737E3665"/>
    <w:rsid w:val="73F04D4C"/>
    <w:rsid w:val="767825EE"/>
    <w:rsid w:val="76E43BB8"/>
    <w:rsid w:val="77275DC2"/>
    <w:rsid w:val="77A92C7B"/>
    <w:rsid w:val="79865022"/>
    <w:rsid w:val="7997722F"/>
    <w:rsid w:val="7B4231CA"/>
    <w:rsid w:val="7B8B5655"/>
    <w:rsid w:val="7C1009D7"/>
    <w:rsid w:val="7C605FFE"/>
    <w:rsid w:val="7C855A65"/>
    <w:rsid w:val="7C9537CE"/>
    <w:rsid w:val="7CA83501"/>
    <w:rsid w:val="7CDE33C7"/>
    <w:rsid w:val="7E4159BB"/>
    <w:rsid w:val="7FA2248A"/>
    <w:rsid w:val="7FAB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8"/>
      <w:lang w:val="en-US" w:eastAsia="zh-CN" w:bidi="th-TH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22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426</Characters>
  <Lines>3</Lines>
  <Paragraphs>1</Paragraphs>
  <TotalTime>0</TotalTime>
  <ScaleCrop>false</ScaleCrop>
  <LinksUpToDate>false</LinksUpToDate>
  <CharactersWithSpaces>499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2023-11-16T02:41:00Z</dcterms:created>
  <dc:creator>许自国</dc:creator>
  <cp:lastModifiedBy>Administrator</cp:lastModifiedBy>
  <cp:lastPrinted>2023-11-21T02:08:00Z</cp:lastPrinted>
  <dcterms:modified xsi:type="dcterms:W3CDTF">2023-11-27T01:54:37Z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576BFB2FC4AE40BAA3BA4EC6702D6FBE_12</vt:lpwstr>
  </property>
</Properties>
</file>