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CAD39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101293C3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0E9FBD0F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超声医学科超声诊断系统维修市场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</w:t>
      </w:r>
    </w:p>
    <w:p w14:paraId="0C16C29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超声医学科超声诊断系统维修</w:t>
      </w:r>
    </w:p>
    <w:p w14:paraId="12365559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00C0F09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1C2D3D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BF8F76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857949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C5FB2C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52889343"/>
    <w:p w14:paraId="62CAA47F"/>
    <w:p w14:paraId="28B84C80"/>
    <w:p w14:paraId="29D09660"/>
    <w:p w14:paraId="7B6421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D61C16"/>
    <w:rsid w:val="2462647F"/>
    <w:rsid w:val="2E773D4D"/>
    <w:rsid w:val="30FD163D"/>
    <w:rsid w:val="335F61B8"/>
    <w:rsid w:val="4548197E"/>
    <w:rsid w:val="5C1A2A08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186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2024-09-03T07:32:20Z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9F29E1A5CB0C474687D40204144A8832_13</vt:lpwstr>
  </property>
</Properties>
</file>