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究了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租车服务备用供应商项目（第二次）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文件，决定参加贵单位组织的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采购事宜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我方授权： （姓名、职务）代表： （公司名称）全权处理本次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的有关事宜。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我方现作出如下承诺：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一、 我方已知晓全部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二、我方愿意提供贵单位可能另外要求的，与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三、我方报名成功并将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资料交于贵单位，无论任何原因，不向贵单位取回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2F46A9-611C-48B5-A625-EFA77F1C6C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9549DED-49CB-4E93-81C2-6B7A8B0526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C43560"/>
    <w:rsid w:val="13B32B94"/>
    <w:rsid w:val="1A945AB5"/>
    <w:rsid w:val="3B997E3B"/>
    <w:rsid w:val="69EE0778"/>
    <w:rsid w:val="7F7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2024-08-09T03:34:00Z</dcterms:created>
  <dc:creator>dall</dc:creator>
  <cp:lastModifiedBy>陈一夫</cp:lastModifiedBy>
  <dcterms:modified xsi:type="dcterms:W3CDTF">2024-10-11T01:35:15Z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9890E25E41014F088BEDFED5D2E8267F_12</vt:lpwstr>
  </property>
</Properties>
</file>