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946D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3D59F2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05D67CE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犍为县人民医院检验科净化空调配件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市场调研报名表（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第三次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93E67B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16AD03B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DD1B15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F0DCE0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21E2148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5FE08A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AF1991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2DC8277"/>
    <w:p w14:paraId="5D77B5FE"/>
    <w:p w14:paraId="169B56B8"/>
    <w:p w14:paraId="5383C0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F60201"/>
    <w:rsid w:val="0EB27B57"/>
    <w:rsid w:val="0F62065C"/>
    <w:rsid w:val="1FBE25B6"/>
    <w:rsid w:val="21A510E8"/>
    <w:rsid w:val="41A13188"/>
    <w:rsid w:val="59107A0C"/>
    <w:rsid w:val="63E90C6F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2024-11-15T03:57:56Z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D9708F103982421A86C92356EDBCB239_13</vt:lpwstr>
  </property>
</Properties>
</file>